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99" w:rsidRPr="00B1225B" w:rsidRDefault="008A7F99" w:rsidP="008A7F99">
      <w:pPr>
        <w:pStyle w:val="NoSpacing"/>
        <w:spacing w:line="276" w:lineRule="auto"/>
        <w:ind w:left="2880"/>
        <w:rPr>
          <w:rFonts w:ascii="Tahoma" w:hAnsi="Tahoma" w:cs="Tahoma"/>
          <w:b/>
        </w:rPr>
      </w:pPr>
      <w:r w:rsidRPr="00E072D1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141851B3" wp14:editId="0402FC6C">
            <wp:simplePos x="0" y="0"/>
            <wp:positionH relativeFrom="column">
              <wp:posOffset>5049520</wp:posOffset>
            </wp:positionH>
            <wp:positionV relativeFrom="paragraph">
              <wp:posOffset>-134458</wp:posOffset>
            </wp:positionV>
            <wp:extent cx="888365" cy="888365"/>
            <wp:effectExtent l="0" t="0" r="6985" b="6985"/>
            <wp:wrapNone/>
            <wp:docPr id="9" name="Picture 9" descr="Description: Image result for minalabac national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Image result for minalabac national high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2D1">
        <w:rPr>
          <w:rFonts w:ascii="Tahoma" w:hAnsi="Tahoma" w:cs="Tahoma"/>
          <w:noProof/>
        </w:rPr>
        <w:drawing>
          <wp:anchor distT="0" distB="0" distL="114300" distR="114300" simplePos="0" relativeHeight="251660288" behindDoc="1" locked="0" layoutInCell="1" allowOverlap="1" wp14:anchorId="019A7E26" wp14:editId="1EE63326">
            <wp:simplePos x="0" y="0"/>
            <wp:positionH relativeFrom="column">
              <wp:posOffset>28102</wp:posOffset>
            </wp:positionH>
            <wp:positionV relativeFrom="paragraph">
              <wp:posOffset>-133985</wp:posOffset>
            </wp:positionV>
            <wp:extent cx="885825" cy="885825"/>
            <wp:effectExtent l="0" t="0" r="9525" b="9525"/>
            <wp:wrapNone/>
            <wp:docPr id="3" name="Picture 3" descr="Description: E:\New DepEd Seal 2012 Kagawaran ng Edukasyo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New DepEd Seal 2012 Kagawaran ng Edukasyon 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72D1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</w:t>
      </w:r>
      <w:proofErr w:type="spellStart"/>
      <w:r w:rsidRPr="00B1225B">
        <w:rPr>
          <w:rFonts w:ascii="Tahoma" w:hAnsi="Tahoma" w:cs="Tahoma"/>
          <w:b/>
        </w:rPr>
        <w:t>Kagawaran</w:t>
      </w:r>
      <w:proofErr w:type="spellEnd"/>
      <w:r w:rsidRPr="00B1225B">
        <w:rPr>
          <w:rFonts w:ascii="Tahoma" w:hAnsi="Tahoma" w:cs="Tahoma"/>
          <w:b/>
        </w:rPr>
        <w:t xml:space="preserve"> </w:t>
      </w:r>
      <w:proofErr w:type="spellStart"/>
      <w:r w:rsidRPr="00B1225B">
        <w:rPr>
          <w:rFonts w:ascii="Tahoma" w:hAnsi="Tahoma" w:cs="Tahoma"/>
          <w:b/>
        </w:rPr>
        <w:t>ng</w:t>
      </w:r>
      <w:proofErr w:type="spellEnd"/>
      <w:r w:rsidRPr="00B1225B">
        <w:rPr>
          <w:rFonts w:ascii="Tahoma" w:hAnsi="Tahoma" w:cs="Tahoma"/>
          <w:b/>
        </w:rPr>
        <w:t xml:space="preserve"> </w:t>
      </w:r>
      <w:proofErr w:type="spellStart"/>
      <w:r w:rsidRPr="00B1225B">
        <w:rPr>
          <w:rFonts w:ascii="Tahoma" w:hAnsi="Tahoma" w:cs="Tahoma"/>
          <w:b/>
        </w:rPr>
        <w:t>Edukasyon</w:t>
      </w:r>
      <w:proofErr w:type="spellEnd"/>
    </w:p>
    <w:p w:rsidR="008A7F99" w:rsidRPr="00B1225B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b/>
        </w:rPr>
      </w:pPr>
      <w:r w:rsidRPr="00B1225B">
        <w:rPr>
          <w:rFonts w:ascii="Tahoma" w:hAnsi="Tahoma" w:cs="Tahoma"/>
          <w:b/>
        </w:rPr>
        <w:t>MINALABAC NATIONAL HIGH SCHOOL</w:t>
      </w:r>
    </w:p>
    <w:p w:rsidR="008A7F99" w:rsidRPr="00E072D1" w:rsidRDefault="008A7F99" w:rsidP="008A7F99">
      <w:pPr>
        <w:pStyle w:val="NoSpacing"/>
        <w:spacing w:line="276" w:lineRule="auto"/>
        <w:jc w:val="center"/>
        <w:rPr>
          <w:rFonts w:ascii="Tahoma" w:hAnsi="Tahoma" w:cs="Tahoma"/>
        </w:rPr>
      </w:pPr>
      <w:r w:rsidRPr="00E072D1">
        <w:rPr>
          <w:rFonts w:ascii="Tahoma" w:hAnsi="Tahoma" w:cs="Tahoma"/>
        </w:rPr>
        <w:t xml:space="preserve">Del Carmen, Del Rosario, </w:t>
      </w:r>
      <w:proofErr w:type="spellStart"/>
      <w:r w:rsidRPr="00E072D1">
        <w:rPr>
          <w:rFonts w:ascii="Tahoma" w:hAnsi="Tahoma" w:cs="Tahoma"/>
        </w:rPr>
        <w:t>Minalabac</w:t>
      </w:r>
      <w:proofErr w:type="spellEnd"/>
      <w:r w:rsidRPr="00E072D1">
        <w:rPr>
          <w:rFonts w:ascii="Tahoma" w:hAnsi="Tahoma" w:cs="Tahoma"/>
        </w:rPr>
        <w:t>, Camarines Sur</w:t>
      </w:r>
    </w:p>
    <w:p w:rsidR="008A7F99" w:rsidRPr="008A7F99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sz w:val="10"/>
        </w:rPr>
      </w:pPr>
    </w:p>
    <w:p w:rsidR="008A7F99" w:rsidRPr="00E072D1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sz w:val="28"/>
        </w:rPr>
      </w:pPr>
      <w:bookmarkStart w:id="0" w:name="_GoBack"/>
      <w:proofErr w:type="spellStart"/>
      <w:r w:rsidRPr="00E072D1">
        <w:rPr>
          <w:rFonts w:ascii="Tahoma" w:hAnsi="Tahoma" w:cs="Tahoma"/>
          <w:sz w:val="28"/>
        </w:rPr>
        <w:t>Ikatlong</w:t>
      </w:r>
      <w:proofErr w:type="spellEnd"/>
      <w:r w:rsidRPr="00E072D1">
        <w:rPr>
          <w:rFonts w:ascii="Tahoma" w:hAnsi="Tahoma" w:cs="Tahoma"/>
          <w:sz w:val="28"/>
        </w:rPr>
        <w:t xml:space="preserve"> </w:t>
      </w:r>
      <w:proofErr w:type="spellStart"/>
      <w:r w:rsidRPr="00E072D1">
        <w:rPr>
          <w:rFonts w:ascii="Tahoma" w:hAnsi="Tahoma" w:cs="Tahoma"/>
          <w:sz w:val="28"/>
        </w:rPr>
        <w:t>Pamanahunang</w:t>
      </w:r>
      <w:proofErr w:type="spellEnd"/>
      <w:r w:rsidRPr="00E072D1">
        <w:rPr>
          <w:rFonts w:ascii="Tahoma" w:hAnsi="Tahoma" w:cs="Tahoma"/>
          <w:sz w:val="28"/>
        </w:rPr>
        <w:t xml:space="preserve"> </w:t>
      </w:r>
      <w:proofErr w:type="spellStart"/>
      <w:r w:rsidRPr="00E072D1">
        <w:rPr>
          <w:rFonts w:ascii="Tahoma" w:hAnsi="Tahoma" w:cs="Tahoma"/>
          <w:sz w:val="28"/>
        </w:rPr>
        <w:t>Pagsusulit</w:t>
      </w:r>
      <w:proofErr w:type="spellEnd"/>
    </w:p>
    <w:bookmarkEnd w:id="0"/>
    <w:p w:rsidR="008A7F99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b/>
          <w:sz w:val="28"/>
        </w:rPr>
      </w:pPr>
      <w:r w:rsidRPr="00E072D1">
        <w:rPr>
          <w:rFonts w:ascii="Tahoma" w:hAnsi="Tahoma" w:cs="Tahoma"/>
          <w:b/>
          <w:sz w:val="28"/>
        </w:rPr>
        <w:t>FILIPINO 9</w:t>
      </w:r>
    </w:p>
    <w:p w:rsidR="008A7F99" w:rsidRPr="008A7F99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b/>
          <w:sz w:val="6"/>
        </w:rPr>
      </w:pPr>
    </w:p>
    <w:p w:rsidR="00585DBE" w:rsidRPr="007605CE" w:rsidRDefault="007605CE" w:rsidP="007605CE">
      <w:pPr>
        <w:jc w:val="center"/>
        <w:rPr>
          <w:rFonts w:asciiTheme="majorHAnsi" w:hAnsiTheme="majorHAnsi" w:cs="Tahoma"/>
          <w:b/>
          <w:sz w:val="28"/>
        </w:rPr>
      </w:pPr>
      <w:r w:rsidRPr="007605CE">
        <w:rPr>
          <w:rFonts w:asciiTheme="majorHAnsi" w:hAnsiTheme="majorHAnsi" w:cs="Tahoma"/>
          <w:b/>
          <w:sz w:val="28"/>
        </w:rPr>
        <w:t>TALAHANAYAN NG ESPISIPIKASYON</w:t>
      </w:r>
    </w:p>
    <w:p w:rsidR="007605CE" w:rsidRPr="007605CE" w:rsidRDefault="007605CE" w:rsidP="007605CE">
      <w:pPr>
        <w:rPr>
          <w:rFonts w:asciiTheme="majorHAnsi" w:hAnsiTheme="majorHAnsi" w:cs="Tahoma"/>
          <w:b/>
          <w:sz w:val="24"/>
        </w:rPr>
      </w:pPr>
      <w:r w:rsidRPr="007605CE">
        <w:rPr>
          <w:rFonts w:asciiTheme="majorHAnsi" w:hAnsiTheme="majorHAnsi" w:cs="Tahoma"/>
          <w:b/>
          <w:sz w:val="24"/>
        </w:rPr>
        <w:t xml:space="preserve">        </w:t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  <w:t>LEBEL NG PAGKATUTO</w:t>
      </w: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2988"/>
        <w:gridCol w:w="935"/>
        <w:gridCol w:w="829"/>
        <w:gridCol w:w="453"/>
        <w:gridCol w:w="450"/>
        <w:gridCol w:w="549"/>
        <w:gridCol w:w="515"/>
        <w:gridCol w:w="435"/>
        <w:gridCol w:w="430"/>
        <w:gridCol w:w="885"/>
        <w:gridCol w:w="1791"/>
      </w:tblGrid>
      <w:tr w:rsidR="007103C7" w:rsidRPr="007605CE" w:rsidTr="007605CE">
        <w:tc>
          <w:tcPr>
            <w:tcW w:w="3385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PAKSA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85" w:type="dxa"/>
          </w:tcPr>
          <w:p w:rsidR="007605CE" w:rsidRPr="007605CE" w:rsidRDefault="007605CE" w:rsidP="007605CE">
            <w:pPr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No. of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hour</w:t>
            </w:r>
          </w:p>
          <w:p w:rsidR="007605CE" w:rsidRPr="007605CE" w:rsidRDefault="007605CE" w:rsidP="007605CE">
            <w:pPr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627" w:type="dxa"/>
          </w:tcPr>
          <w:p w:rsidR="007605CE" w:rsidRDefault="007605CE" w:rsidP="007605CE">
            <w:pPr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%</w:t>
            </w:r>
          </w:p>
        </w:tc>
        <w:tc>
          <w:tcPr>
            <w:tcW w:w="474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R</w:t>
            </w:r>
          </w:p>
        </w:tc>
        <w:tc>
          <w:tcPr>
            <w:tcW w:w="46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U</w:t>
            </w:r>
          </w:p>
        </w:tc>
        <w:tc>
          <w:tcPr>
            <w:tcW w:w="558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A1</w:t>
            </w: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A2</w:t>
            </w:r>
          </w:p>
        </w:tc>
        <w:tc>
          <w:tcPr>
            <w:tcW w:w="457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E</w:t>
            </w:r>
          </w:p>
        </w:tc>
        <w:tc>
          <w:tcPr>
            <w:tcW w:w="45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C</w:t>
            </w:r>
          </w:p>
        </w:tc>
        <w:tc>
          <w:tcPr>
            <w:tcW w:w="90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No. of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items</w:t>
            </w:r>
          </w:p>
        </w:tc>
        <w:tc>
          <w:tcPr>
            <w:tcW w:w="144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 xml:space="preserve">Item 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placing</w:t>
            </w:r>
          </w:p>
        </w:tc>
      </w:tr>
      <w:tr w:rsidR="007103C7" w:rsidRPr="007605CE" w:rsidTr="007605CE">
        <w:tc>
          <w:tcPr>
            <w:tcW w:w="338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Nyebeng</w:t>
            </w:r>
            <w:proofErr w:type="spellEnd"/>
            <w:r w:rsidRPr="007103C7">
              <w:rPr>
                <w:rFonts w:asciiTheme="majorHAnsi" w:hAnsiTheme="majorHAnsi" w:cs="Tahoma"/>
                <w:b/>
                <w:sz w:val="24"/>
              </w:rPr>
              <w:t xml:space="preserve"> </w:t>
            </w: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Itim</w:t>
            </w:r>
            <w:proofErr w:type="spellEnd"/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8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 hrs.</w:t>
            </w:r>
          </w:p>
        </w:tc>
        <w:tc>
          <w:tcPr>
            <w:tcW w:w="627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28%</w:t>
            </w:r>
          </w:p>
        </w:tc>
        <w:tc>
          <w:tcPr>
            <w:tcW w:w="47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</w:t>
            </w:r>
          </w:p>
        </w:tc>
        <w:tc>
          <w:tcPr>
            <w:tcW w:w="46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</w:t>
            </w:r>
          </w:p>
        </w:tc>
        <w:tc>
          <w:tcPr>
            <w:tcW w:w="558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</w:t>
            </w: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6</w:t>
            </w:r>
          </w:p>
        </w:tc>
        <w:tc>
          <w:tcPr>
            <w:tcW w:w="457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5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90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14</w:t>
            </w:r>
          </w:p>
        </w:tc>
        <w:tc>
          <w:tcPr>
            <w:tcW w:w="1440" w:type="dxa"/>
          </w:tcPr>
          <w:p w:rsidR="00E923E4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3,4,5</w:t>
            </w:r>
            <w:r w:rsidR="00E923E4">
              <w:rPr>
                <w:rFonts w:asciiTheme="majorHAnsi" w:hAnsiTheme="majorHAnsi" w:cs="Tahoma"/>
                <w:sz w:val="24"/>
              </w:rPr>
              <w:t>,35,36,</w:t>
            </w:r>
          </w:p>
          <w:p w:rsidR="00E923E4" w:rsidRDefault="00E923E4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37,38,39,40,41,</w:t>
            </w:r>
          </w:p>
          <w:p w:rsidR="00E923E4" w:rsidRPr="007605CE" w:rsidRDefault="00E923E4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42,43,44,45</w:t>
            </w:r>
          </w:p>
        </w:tc>
      </w:tr>
      <w:tr w:rsidR="007103C7" w:rsidRPr="007605CE" w:rsidTr="007605CE">
        <w:tc>
          <w:tcPr>
            <w:tcW w:w="338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Munting</w:t>
            </w:r>
            <w:proofErr w:type="spellEnd"/>
            <w:r w:rsidRPr="007103C7">
              <w:rPr>
                <w:rFonts w:asciiTheme="majorHAnsi" w:hAnsiTheme="majorHAnsi" w:cs="Tahoma"/>
                <w:b/>
                <w:sz w:val="24"/>
              </w:rPr>
              <w:t xml:space="preserve"> </w:t>
            </w: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Pagsinta</w:t>
            </w:r>
            <w:proofErr w:type="spellEnd"/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8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 hrs.</w:t>
            </w:r>
          </w:p>
        </w:tc>
        <w:tc>
          <w:tcPr>
            <w:tcW w:w="627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18%</w:t>
            </w:r>
          </w:p>
        </w:tc>
        <w:tc>
          <w:tcPr>
            <w:tcW w:w="47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46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</w:t>
            </w:r>
          </w:p>
        </w:tc>
        <w:tc>
          <w:tcPr>
            <w:tcW w:w="558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</w:t>
            </w:r>
          </w:p>
        </w:tc>
        <w:tc>
          <w:tcPr>
            <w:tcW w:w="457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5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90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9</w:t>
            </w:r>
          </w:p>
        </w:tc>
        <w:tc>
          <w:tcPr>
            <w:tcW w:w="1440" w:type="dxa"/>
          </w:tcPr>
          <w:p w:rsidR="00E923E4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6,7,8,9,10,11,</w:t>
            </w:r>
          </w:p>
          <w:p w:rsidR="008A7F99" w:rsidRPr="007605CE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12,13,14</w:t>
            </w:r>
          </w:p>
        </w:tc>
      </w:tr>
      <w:tr w:rsidR="007103C7" w:rsidRPr="007605CE" w:rsidTr="007605CE">
        <w:tc>
          <w:tcPr>
            <w:tcW w:w="338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Dahil</w:t>
            </w:r>
            <w:proofErr w:type="spellEnd"/>
            <w:r w:rsidRPr="007103C7">
              <w:rPr>
                <w:rFonts w:asciiTheme="majorHAnsi" w:hAnsiTheme="majorHAnsi" w:cs="Tahoma"/>
                <w:b/>
                <w:sz w:val="24"/>
              </w:rPr>
              <w:t xml:space="preserve"> </w:t>
            </w: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sa</w:t>
            </w:r>
            <w:proofErr w:type="spellEnd"/>
            <w:r w:rsidRPr="007103C7">
              <w:rPr>
                <w:rFonts w:asciiTheme="majorHAnsi" w:hAnsiTheme="majorHAnsi" w:cs="Tahoma"/>
                <w:b/>
                <w:sz w:val="24"/>
              </w:rPr>
              <w:t xml:space="preserve"> </w:t>
            </w: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Anak</w:t>
            </w:r>
            <w:proofErr w:type="spellEnd"/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8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 hrs.</w:t>
            </w:r>
          </w:p>
        </w:tc>
        <w:tc>
          <w:tcPr>
            <w:tcW w:w="627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18%</w:t>
            </w:r>
          </w:p>
        </w:tc>
        <w:tc>
          <w:tcPr>
            <w:tcW w:w="47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46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</w:t>
            </w:r>
          </w:p>
        </w:tc>
        <w:tc>
          <w:tcPr>
            <w:tcW w:w="558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</w:t>
            </w:r>
          </w:p>
        </w:tc>
        <w:tc>
          <w:tcPr>
            <w:tcW w:w="457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5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90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9</w:t>
            </w:r>
          </w:p>
        </w:tc>
        <w:tc>
          <w:tcPr>
            <w:tcW w:w="1440" w:type="dxa"/>
          </w:tcPr>
          <w:p w:rsidR="00E923E4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1, 15,16,17,</w:t>
            </w:r>
          </w:p>
          <w:p w:rsidR="008A7F99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18,19,20,</w:t>
            </w:r>
          </w:p>
          <w:p w:rsidR="007103C7" w:rsidRPr="007605CE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21, 22</w:t>
            </w:r>
          </w:p>
        </w:tc>
      </w:tr>
      <w:tr w:rsidR="007103C7" w:rsidRPr="007605CE" w:rsidTr="007605CE">
        <w:tc>
          <w:tcPr>
            <w:tcW w:w="338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Kohesiyong</w:t>
            </w:r>
            <w:proofErr w:type="spellEnd"/>
            <w:r w:rsidRPr="007103C7">
              <w:rPr>
                <w:rFonts w:asciiTheme="majorHAnsi" w:hAnsiTheme="majorHAnsi" w:cs="Tahoma"/>
                <w:b/>
                <w:sz w:val="24"/>
              </w:rPr>
              <w:t xml:space="preserve"> </w:t>
            </w: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Gramatika</w:t>
            </w:r>
            <w:proofErr w:type="spellEnd"/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8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 hrs.</w:t>
            </w:r>
          </w:p>
        </w:tc>
        <w:tc>
          <w:tcPr>
            <w:tcW w:w="627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18%</w:t>
            </w:r>
          </w:p>
        </w:tc>
        <w:tc>
          <w:tcPr>
            <w:tcW w:w="474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69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8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</w:t>
            </w:r>
          </w:p>
        </w:tc>
        <w:tc>
          <w:tcPr>
            <w:tcW w:w="457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5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90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9</w:t>
            </w:r>
          </w:p>
        </w:tc>
        <w:tc>
          <w:tcPr>
            <w:tcW w:w="1440" w:type="dxa"/>
          </w:tcPr>
          <w:p w:rsidR="007103C7" w:rsidRDefault="007103C7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31,32,33,34,</w:t>
            </w:r>
          </w:p>
          <w:p w:rsidR="008A7F99" w:rsidRDefault="007103C7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46,47,48,</w:t>
            </w:r>
          </w:p>
          <w:p w:rsidR="007103C7" w:rsidRPr="007605CE" w:rsidRDefault="007103C7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49</w:t>
            </w:r>
            <w:r w:rsidR="008A7F99">
              <w:rPr>
                <w:rFonts w:asciiTheme="majorHAnsi" w:hAnsiTheme="majorHAnsi" w:cs="Tahoma"/>
                <w:sz w:val="24"/>
              </w:rPr>
              <w:t>,50</w:t>
            </w:r>
          </w:p>
        </w:tc>
      </w:tr>
      <w:tr w:rsidR="007103C7" w:rsidRPr="007605CE" w:rsidTr="007605CE">
        <w:tc>
          <w:tcPr>
            <w:tcW w:w="338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  <w:r w:rsidRPr="007103C7">
              <w:rPr>
                <w:rFonts w:asciiTheme="majorHAnsi" w:hAnsiTheme="majorHAnsi" w:cs="Tahoma"/>
                <w:b/>
                <w:sz w:val="24"/>
              </w:rPr>
              <w:t xml:space="preserve">Rama at </w:t>
            </w:r>
            <w:proofErr w:type="spellStart"/>
            <w:r w:rsidRPr="007103C7">
              <w:rPr>
                <w:rFonts w:asciiTheme="majorHAnsi" w:hAnsiTheme="majorHAnsi" w:cs="Tahoma"/>
                <w:b/>
                <w:sz w:val="24"/>
              </w:rPr>
              <w:t>Sita</w:t>
            </w:r>
            <w:proofErr w:type="spellEnd"/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8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 hrs.</w:t>
            </w:r>
          </w:p>
        </w:tc>
        <w:tc>
          <w:tcPr>
            <w:tcW w:w="627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18%</w:t>
            </w:r>
          </w:p>
        </w:tc>
        <w:tc>
          <w:tcPr>
            <w:tcW w:w="47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</w:t>
            </w:r>
          </w:p>
        </w:tc>
        <w:tc>
          <w:tcPr>
            <w:tcW w:w="46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</w:t>
            </w:r>
          </w:p>
        </w:tc>
        <w:tc>
          <w:tcPr>
            <w:tcW w:w="558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</w:t>
            </w: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</w:t>
            </w:r>
          </w:p>
        </w:tc>
        <w:tc>
          <w:tcPr>
            <w:tcW w:w="457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50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900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9</w:t>
            </w:r>
          </w:p>
        </w:tc>
        <w:tc>
          <w:tcPr>
            <w:tcW w:w="1440" w:type="dxa"/>
          </w:tcPr>
          <w:p w:rsidR="008A7F99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2,23,24,25,</w:t>
            </w:r>
          </w:p>
          <w:p w:rsidR="008A7F99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26,27,28,</w:t>
            </w:r>
          </w:p>
          <w:p w:rsidR="008A7F99" w:rsidRPr="007605CE" w:rsidRDefault="008A7F99" w:rsidP="008A7F99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29,30</w:t>
            </w:r>
          </w:p>
        </w:tc>
      </w:tr>
      <w:tr w:rsidR="007103C7" w:rsidRPr="007605CE" w:rsidTr="007605CE">
        <w:tc>
          <w:tcPr>
            <w:tcW w:w="3385" w:type="dxa"/>
          </w:tcPr>
          <w:p w:rsidR="007103C7" w:rsidRDefault="007103C7" w:rsidP="007605CE">
            <w:pPr>
              <w:rPr>
                <w:rFonts w:asciiTheme="majorHAnsi" w:hAnsiTheme="majorHAnsi" w:cs="Tahoma"/>
                <w:sz w:val="24"/>
              </w:rPr>
            </w:pPr>
          </w:p>
          <w:p w:rsidR="007103C7" w:rsidRDefault="007103C7" w:rsidP="007605CE">
            <w:pPr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985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17 hrs.</w:t>
            </w:r>
          </w:p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627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100%</w:t>
            </w:r>
          </w:p>
        </w:tc>
        <w:tc>
          <w:tcPr>
            <w:tcW w:w="474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69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8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57" w:type="dxa"/>
          </w:tcPr>
          <w:p w:rsidR="007103C7" w:rsidRPr="007605CE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50" w:type="dxa"/>
          </w:tcPr>
          <w:p w:rsidR="007103C7" w:rsidRPr="007605CE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900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50</w:t>
            </w:r>
          </w:p>
        </w:tc>
        <w:tc>
          <w:tcPr>
            <w:tcW w:w="1440" w:type="dxa"/>
          </w:tcPr>
          <w:p w:rsidR="007103C7" w:rsidRDefault="007103C7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</w:tr>
    </w:tbl>
    <w:p w:rsidR="007605CE" w:rsidRPr="008A7F99" w:rsidRDefault="007605CE" w:rsidP="007605CE">
      <w:pPr>
        <w:rPr>
          <w:rFonts w:asciiTheme="majorHAnsi" w:hAnsiTheme="majorHAnsi" w:cs="Tahoma"/>
          <w:sz w:val="10"/>
        </w:rPr>
      </w:pPr>
    </w:p>
    <w:p w:rsidR="007103C7" w:rsidRPr="008A7F99" w:rsidRDefault="007103C7" w:rsidP="008A7F99">
      <w:pPr>
        <w:pStyle w:val="NoSpacing"/>
        <w:spacing w:line="276" w:lineRule="auto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sz w:val="24"/>
        </w:rPr>
        <w:t>Legend: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R</w:t>
      </w:r>
      <w:r w:rsidRPr="008A7F99">
        <w:rPr>
          <w:rFonts w:asciiTheme="majorHAnsi" w:hAnsiTheme="majorHAnsi"/>
          <w:sz w:val="24"/>
        </w:rPr>
        <w:t>- Remembering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U</w:t>
      </w:r>
      <w:r w:rsidRPr="008A7F99">
        <w:rPr>
          <w:rFonts w:asciiTheme="majorHAnsi" w:hAnsiTheme="majorHAnsi"/>
          <w:sz w:val="24"/>
        </w:rPr>
        <w:t>- Understanding</w:t>
      </w:r>
    </w:p>
    <w:p w:rsidR="007103C7" w:rsidRPr="008A7F99" w:rsidRDefault="008A7F99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3317357</wp:posOffset>
                </wp:positionH>
                <wp:positionV relativeFrom="paragraph">
                  <wp:posOffset>57829</wp:posOffset>
                </wp:positionV>
                <wp:extent cx="2721935" cy="1488558"/>
                <wp:effectExtent l="0" t="0" r="2159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5" cy="1488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F99" w:rsidRDefault="008A7F99" w:rsidP="008A7F99">
                            <w:pPr>
                              <w:spacing w:line="240" w:lineRule="auto"/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%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No. of hour</w:t>
                            </w:r>
                          </w:p>
                          <w:p w:rsidR="008A7F99" w:rsidRDefault="008A7F99" w:rsidP="008A7F99">
                            <w:pPr>
                              <w:spacing w:line="240" w:lineRule="auto"/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>Total no. of hour    (100)</w:t>
                            </w:r>
                          </w:p>
                          <w:p w:rsidR="008A7F99" w:rsidRDefault="008A7F99" w:rsidP="008A7F99">
                            <w:pPr>
                              <w:spacing w:line="240" w:lineRule="auto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 w:rsidRPr="007103C7">
                              <w:rPr>
                                <w:rFonts w:asciiTheme="majorHAnsi" w:hAnsiTheme="majorHAnsi" w:cs="Tahoma"/>
                                <w:b/>
                                <w:sz w:val="24"/>
                              </w:rPr>
                              <w:t>No. of items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Percent X no. of items</w:t>
                            </w:r>
                          </w:p>
                          <w:p w:rsidR="008A7F99" w:rsidRDefault="008A7F99" w:rsidP="008A7F99">
                            <w:pPr>
                              <w:spacing w:line="240" w:lineRule="auto"/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  <w:t xml:space="preserve">     100</w:t>
                            </w:r>
                          </w:p>
                          <w:p w:rsidR="008A7F99" w:rsidRDefault="008A7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1.2pt;margin-top:4.55pt;width:214.35pt;height:117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" fillcolor="white [3201]" strokecolor="white [3212]" strokeweight=".5pt">
                <v:textbox>
                  <w:txbxContent>
                    <w:p w:rsidR="008A7F99" w:rsidRDefault="008A7F99" w:rsidP="008A7F99">
                      <w:pPr>
                        <w:spacing w:line="240" w:lineRule="auto"/>
                        <w:ind w:firstLine="720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%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No. of hour</w:t>
                      </w:r>
                    </w:p>
                    <w:p w:rsidR="008A7F99" w:rsidRDefault="008A7F99" w:rsidP="008A7F99">
                      <w:pPr>
                        <w:spacing w:line="240" w:lineRule="auto"/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>Total no. of hour    (100)</w:t>
                      </w:r>
                    </w:p>
                    <w:p w:rsidR="008A7F99" w:rsidRDefault="008A7F99" w:rsidP="008A7F99">
                      <w:pPr>
                        <w:spacing w:line="240" w:lineRule="auto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 w:rsidRPr="007103C7">
                        <w:rPr>
                          <w:rFonts w:asciiTheme="majorHAnsi" w:hAnsiTheme="majorHAnsi" w:cs="Tahoma"/>
                          <w:b/>
                          <w:sz w:val="24"/>
                        </w:rPr>
                        <w:t>No. of items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Percent X no. of items</w:t>
                      </w:r>
                    </w:p>
                    <w:p w:rsidR="008A7F99" w:rsidRDefault="008A7F99" w:rsidP="008A7F99">
                      <w:pPr>
                        <w:spacing w:line="240" w:lineRule="auto"/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  <w:t xml:space="preserve">     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>100</w:t>
                      </w:r>
                    </w:p>
                    <w:p w:rsidR="008A7F99" w:rsidRDefault="008A7F99"/>
                  </w:txbxContent>
                </v:textbox>
              </v:shape>
            </w:pict>
          </mc:Fallback>
        </mc:AlternateContent>
      </w:r>
      <w:r w:rsidR="007103C7" w:rsidRPr="008A7F99">
        <w:rPr>
          <w:rFonts w:asciiTheme="majorHAnsi" w:hAnsiTheme="majorHAnsi"/>
          <w:b/>
          <w:sz w:val="24"/>
        </w:rPr>
        <w:t>A1</w:t>
      </w:r>
      <w:r w:rsidR="007103C7" w:rsidRPr="008A7F99">
        <w:rPr>
          <w:rFonts w:asciiTheme="majorHAnsi" w:hAnsiTheme="majorHAnsi"/>
          <w:sz w:val="24"/>
        </w:rPr>
        <w:t>- Applying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A2</w:t>
      </w:r>
      <w:r w:rsidRPr="008A7F99">
        <w:rPr>
          <w:rFonts w:asciiTheme="majorHAnsi" w:hAnsiTheme="majorHAnsi"/>
          <w:sz w:val="24"/>
        </w:rPr>
        <w:t>- Analyzing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E</w:t>
      </w:r>
      <w:r w:rsidRPr="008A7F99">
        <w:rPr>
          <w:rFonts w:asciiTheme="majorHAnsi" w:hAnsiTheme="majorHAnsi"/>
          <w:sz w:val="24"/>
        </w:rPr>
        <w:t>- Evaluating</w:t>
      </w:r>
    </w:p>
    <w:p w:rsidR="008A7F99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C</w:t>
      </w:r>
      <w:r w:rsidR="008A7F99" w:rsidRPr="008A7F99">
        <w:rPr>
          <w:rFonts w:asciiTheme="majorHAnsi" w:hAnsiTheme="majorHAnsi"/>
          <w:sz w:val="24"/>
        </w:rPr>
        <w:t>- Creating</w:t>
      </w:r>
    </w:p>
    <w:p w:rsidR="008A7F99" w:rsidRDefault="008A7F99" w:rsidP="008A7F99">
      <w:pPr>
        <w:spacing w:line="240" w:lineRule="auto"/>
        <w:rPr>
          <w:rFonts w:asciiTheme="majorHAnsi" w:hAnsiTheme="majorHAnsi"/>
        </w:rPr>
      </w:pPr>
    </w:p>
    <w:p w:rsidR="008A7F99" w:rsidRDefault="008A7F99" w:rsidP="008A7F99">
      <w:pPr>
        <w:spacing w:line="240" w:lineRule="auto"/>
        <w:rPr>
          <w:rFonts w:asciiTheme="majorHAnsi" w:hAnsiTheme="majorHAnsi"/>
        </w:rPr>
      </w:pPr>
    </w:p>
    <w:p w:rsidR="008A7F99" w:rsidRDefault="008A7F99" w:rsidP="008A7F99">
      <w:pPr>
        <w:spacing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Inihanda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ni</w:t>
      </w:r>
      <w:proofErr w:type="spellEnd"/>
      <w:proofErr w:type="gramEnd"/>
      <w:r>
        <w:rPr>
          <w:rFonts w:asciiTheme="majorHAnsi" w:hAnsiTheme="majorHAnsi"/>
        </w:rPr>
        <w:t>:</w:t>
      </w:r>
    </w:p>
    <w:p w:rsidR="008A7F99" w:rsidRPr="008A7F99" w:rsidRDefault="008A7F99" w:rsidP="008A7F99">
      <w:pPr>
        <w:spacing w:line="240" w:lineRule="auto"/>
        <w:rPr>
          <w:rFonts w:asciiTheme="majorHAnsi" w:hAnsiTheme="majorHAnsi"/>
          <w:sz w:val="2"/>
        </w:rPr>
      </w:pPr>
    </w:p>
    <w:p w:rsidR="008A7F99" w:rsidRDefault="008A7F99" w:rsidP="008A7F9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Kenneth Rey C. Leona</w:t>
      </w:r>
    </w:p>
    <w:p w:rsidR="008A7F99" w:rsidRDefault="008A7F99" w:rsidP="008A7F99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Gurong</w:t>
      </w:r>
      <w:proofErr w:type="spellEnd"/>
      <w:r>
        <w:rPr>
          <w:rFonts w:asciiTheme="majorHAnsi" w:hAnsiTheme="majorHAnsi"/>
        </w:rPr>
        <w:t xml:space="preserve"> Mag-</w:t>
      </w:r>
      <w:proofErr w:type="spellStart"/>
      <w:r>
        <w:rPr>
          <w:rFonts w:asciiTheme="majorHAnsi" w:hAnsiTheme="majorHAnsi"/>
        </w:rPr>
        <w:t>aaral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sa</w:t>
      </w:r>
      <w:proofErr w:type="spellEnd"/>
      <w:proofErr w:type="gramEnd"/>
      <w:r>
        <w:rPr>
          <w:rFonts w:asciiTheme="majorHAnsi" w:hAnsiTheme="majorHAnsi"/>
        </w:rPr>
        <w:t xml:space="preserve"> Filipino 9</w:t>
      </w:r>
    </w:p>
    <w:p w:rsidR="008A7F99" w:rsidRPr="008A7F99" w:rsidRDefault="008A7F99" w:rsidP="008A7F99">
      <w:pPr>
        <w:spacing w:after="0"/>
        <w:rPr>
          <w:rFonts w:asciiTheme="majorHAnsi" w:hAnsiTheme="majorHAnsi"/>
          <w:sz w:val="10"/>
        </w:rPr>
      </w:pPr>
    </w:p>
    <w:p w:rsidR="008A7F99" w:rsidRDefault="008A7F99" w:rsidP="008A7F99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Nabatid</w:t>
      </w:r>
      <w:proofErr w:type="spellEnd"/>
      <w:r>
        <w:rPr>
          <w:rFonts w:asciiTheme="majorHAnsi" w:hAnsiTheme="majorHAnsi"/>
        </w:rPr>
        <w:t>:</w:t>
      </w:r>
    </w:p>
    <w:p w:rsidR="008A7F99" w:rsidRDefault="008A7F99" w:rsidP="008A7F99">
      <w:pPr>
        <w:spacing w:after="0"/>
        <w:rPr>
          <w:rFonts w:asciiTheme="majorHAnsi" w:hAnsiTheme="majorHAnsi"/>
        </w:rPr>
      </w:pPr>
    </w:p>
    <w:p w:rsidR="008A7F99" w:rsidRDefault="008A7F99" w:rsidP="008A7F9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G. Allan C. </w:t>
      </w:r>
      <w:proofErr w:type="spellStart"/>
      <w:r>
        <w:rPr>
          <w:rFonts w:asciiTheme="majorHAnsi" w:hAnsiTheme="majorHAnsi"/>
          <w:b/>
        </w:rPr>
        <w:t>Alteza</w:t>
      </w:r>
      <w:proofErr w:type="spellEnd"/>
    </w:p>
    <w:p w:rsidR="008A7F99" w:rsidRPr="008A7F99" w:rsidRDefault="008A7F99" w:rsidP="008A7F99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Katuwang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na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Guro-Dalubguro</w:t>
      </w:r>
      <w:proofErr w:type="spellEnd"/>
      <w:r>
        <w:rPr>
          <w:rFonts w:asciiTheme="majorHAnsi" w:hAnsiTheme="majorHAnsi"/>
        </w:rPr>
        <w:t>, Filipino 9</w:t>
      </w:r>
    </w:p>
    <w:sectPr w:rsidR="008A7F99" w:rsidRPr="008A7F99" w:rsidSect="007605CE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CE"/>
    <w:rsid w:val="00185B73"/>
    <w:rsid w:val="00554F97"/>
    <w:rsid w:val="00585DBE"/>
    <w:rsid w:val="007103C7"/>
    <w:rsid w:val="007605CE"/>
    <w:rsid w:val="007D191F"/>
    <w:rsid w:val="008A7F99"/>
    <w:rsid w:val="00E9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7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7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dcterms:created xsi:type="dcterms:W3CDTF">2017-03-21T22:21:00Z</dcterms:created>
  <dcterms:modified xsi:type="dcterms:W3CDTF">2017-03-21T22:21:00Z</dcterms:modified>
</cp:coreProperties>
</file>